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03017" w14:textId="77777777" w:rsidR="00F7154B" w:rsidRDefault="00F7154B" w:rsidP="00F7154B">
      <w:pPr>
        <w:pStyle w:val="Default"/>
        <w:jc w:val="both"/>
      </w:pPr>
    </w:p>
    <w:p w14:paraId="6DAD0A10" w14:textId="77777777" w:rsidR="00F7154B" w:rsidRPr="00F7154B" w:rsidRDefault="00F7154B" w:rsidP="00F7154B">
      <w:pPr>
        <w:autoSpaceDE w:val="0"/>
        <w:autoSpaceDN w:val="0"/>
        <w:adjustRightInd w:val="0"/>
        <w:rPr>
          <w:rFonts w:ascii="Impact" w:hAnsi="Impact" w:cs="Impact"/>
          <w:color w:val="000000"/>
          <w:sz w:val="24"/>
          <w:szCs w:val="24"/>
        </w:rPr>
      </w:pPr>
    </w:p>
    <w:p w14:paraId="22680CBD" w14:textId="26A22BC8" w:rsidR="00F7154B" w:rsidRPr="00F7154B" w:rsidRDefault="00F7154B" w:rsidP="00F7154B">
      <w:pPr>
        <w:autoSpaceDE w:val="0"/>
        <w:autoSpaceDN w:val="0"/>
        <w:adjustRightInd w:val="0"/>
        <w:rPr>
          <w:rFonts w:ascii="Impact" w:hAnsi="Impact" w:cs="Impact"/>
          <w:sz w:val="50"/>
          <w:szCs w:val="50"/>
        </w:rPr>
      </w:pPr>
      <w:r w:rsidRPr="00F7154B">
        <w:rPr>
          <w:rFonts w:ascii="Impact" w:hAnsi="Impact" w:cs="Impact"/>
          <w:color w:val="000000"/>
          <w:sz w:val="24"/>
          <w:szCs w:val="24"/>
        </w:rPr>
        <w:t xml:space="preserve"> </w:t>
      </w:r>
      <w:r w:rsidRPr="00F7154B">
        <w:rPr>
          <w:rFonts w:ascii="Impact" w:hAnsi="Impact" w:cs="Impact"/>
          <w:color w:val="000000"/>
          <w:sz w:val="30"/>
          <w:szCs w:val="30"/>
        </w:rPr>
        <w:t>Règlement du concours</w:t>
      </w:r>
      <w:r w:rsidR="00F047E9">
        <w:rPr>
          <w:rFonts w:ascii="Impact" w:hAnsi="Impact" w:cs="Impact"/>
          <w:color w:val="000000"/>
          <w:sz w:val="30"/>
          <w:szCs w:val="30"/>
        </w:rPr>
        <w:t xml:space="preserve"> de</w:t>
      </w:r>
      <w:r w:rsidRPr="00F7154B">
        <w:rPr>
          <w:rFonts w:ascii="Impact" w:hAnsi="Impact" w:cs="Impact"/>
          <w:color w:val="000000"/>
          <w:sz w:val="30"/>
          <w:szCs w:val="30"/>
        </w:rPr>
        <w:t xml:space="preserve"> </w:t>
      </w:r>
      <w:r w:rsidRPr="00F7154B">
        <w:rPr>
          <w:rFonts w:ascii="Impact" w:hAnsi="Impact" w:cs="Impact"/>
          <w:color w:val="FFC000" w:themeColor="accent4"/>
          <w:sz w:val="50"/>
          <w:szCs w:val="50"/>
        </w:rPr>
        <w:t>Nouvelle</w:t>
      </w:r>
      <w:r w:rsidR="00F047E9">
        <w:rPr>
          <w:rFonts w:ascii="Impact" w:hAnsi="Impact" w:cs="Impact"/>
          <w:color w:val="FFC000" w:themeColor="accent4"/>
          <w:sz w:val="50"/>
          <w:szCs w:val="50"/>
        </w:rPr>
        <w:t>s</w:t>
      </w:r>
      <w:r w:rsidRPr="00F7154B">
        <w:rPr>
          <w:rFonts w:ascii="Impact" w:hAnsi="Impact" w:cs="Impact"/>
          <w:color w:val="FFC000" w:themeColor="accent4"/>
          <w:sz w:val="50"/>
          <w:szCs w:val="50"/>
        </w:rPr>
        <w:t xml:space="preserve"> </w:t>
      </w:r>
      <w:r w:rsidR="00F047E9">
        <w:rPr>
          <w:rFonts w:ascii="Impact" w:hAnsi="Impact" w:cs="Impact"/>
          <w:sz w:val="50"/>
          <w:szCs w:val="50"/>
        </w:rPr>
        <w:t>organisé par le SCD de Poitiers</w:t>
      </w:r>
    </w:p>
    <w:p w14:paraId="0CBD6B21" w14:textId="415F270C" w:rsidR="00F7154B" w:rsidRPr="00F7154B" w:rsidRDefault="00F7154B" w:rsidP="00F7154B">
      <w:pPr>
        <w:autoSpaceDE w:val="0"/>
        <w:autoSpaceDN w:val="0"/>
        <w:adjustRightInd w:val="0"/>
        <w:rPr>
          <w:rFonts w:ascii="Impact" w:hAnsi="Impact" w:cs="Impact"/>
          <w:color w:val="FFC000" w:themeColor="accent4"/>
          <w:sz w:val="30"/>
          <w:szCs w:val="30"/>
        </w:rPr>
      </w:pPr>
      <w:r w:rsidRPr="00F7154B">
        <w:rPr>
          <w:rFonts w:ascii="Calibri" w:hAnsi="Calibri" w:cs="Calibri"/>
          <w:b/>
          <w:bCs/>
          <w:color w:val="FFC000" w:themeColor="accent4"/>
          <w:sz w:val="30"/>
          <w:szCs w:val="30"/>
        </w:rPr>
        <w:t xml:space="preserve">Le thème du concours </w:t>
      </w:r>
      <w:r w:rsidRPr="00F7154B">
        <w:rPr>
          <w:rFonts w:ascii="Calibri" w:hAnsi="Calibri" w:cs="Calibri"/>
          <w:b/>
          <w:bCs/>
          <w:sz w:val="30"/>
          <w:szCs w:val="30"/>
        </w:rPr>
        <w:t xml:space="preserve">est </w:t>
      </w:r>
      <w:r w:rsidRPr="00F7154B">
        <w:rPr>
          <w:rFonts w:ascii="Calibri" w:hAnsi="Calibri" w:cs="Calibri"/>
          <w:b/>
          <w:bCs/>
          <w:color w:val="FFC000" w:themeColor="accent4"/>
          <w:sz w:val="30"/>
          <w:szCs w:val="30"/>
        </w:rPr>
        <w:t xml:space="preserve">« </w:t>
      </w:r>
      <w:r w:rsidR="00E13BE8">
        <w:rPr>
          <w:rFonts w:ascii="Impact" w:hAnsi="Impact" w:cs="Impact"/>
          <w:color w:val="FFC000" w:themeColor="accent4"/>
          <w:sz w:val="40"/>
          <w:szCs w:val="40"/>
        </w:rPr>
        <w:t>lumière</w:t>
      </w:r>
      <w:r w:rsidRPr="00F7154B">
        <w:rPr>
          <w:rFonts w:ascii="Impact" w:hAnsi="Impact" w:cs="Impact"/>
          <w:color w:val="FFC000" w:themeColor="accent4"/>
          <w:sz w:val="40"/>
          <w:szCs w:val="40"/>
        </w:rPr>
        <w:t xml:space="preserve"> </w:t>
      </w:r>
      <w:r w:rsidRPr="00F7154B">
        <w:rPr>
          <w:rFonts w:ascii="Calibri" w:hAnsi="Calibri" w:cs="Calibri"/>
          <w:b/>
          <w:bCs/>
          <w:color w:val="FFC000" w:themeColor="accent4"/>
          <w:sz w:val="30"/>
          <w:szCs w:val="30"/>
        </w:rPr>
        <w:t xml:space="preserve">» </w:t>
      </w:r>
    </w:p>
    <w:p w14:paraId="7DB6BC6D" w14:textId="77777777" w:rsidR="008D457E" w:rsidRDefault="008D457E" w:rsidP="00F7154B">
      <w:pPr>
        <w:autoSpaceDE w:val="0"/>
        <w:autoSpaceDN w:val="0"/>
        <w:adjustRightInd w:val="0"/>
        <w:rPr>
          <w:rFonts w:ascii="Calibri" w:hAnsi="Calibri" w:cs="Calibri"/>
          <w:b/>
          <w:bCs/>
          <w:color w:val="92D050"/>
        </w:rPr>
      </w:pPr>
    </w:p>
    <w:p w14:paraId="59C39ADE" w14:textId="4627BE27" w:rsidR="00F7154B" w:rsidRPr="00F7154B" w:rsidRDefault="00F7154B" w:rsidP="00F7154B">
      <w:pPr>
        <w:autoSpaceDE w:val="0"/>
        <w:autoSpaceDN w:val="0"/>
        <w:adjustRightInd w:val="0"/>
        <w:rPr>
          <w:rFonts w:ascii="Impact" w:hAnsi="Impact" w:cs="Impact"/>
          <w:color w:val="FFC000" w:themeColor="accent4"/>
        </w:rPr>
      </w:pPr>
      <w:r w:rsidRPr="00F7154B">
        <w:rPr>
          <w:rFonts w:ascii="Calibri" w:hAnsi="Calibri" w:cs="Calibri"/>
          <w:b/>
          <w:bCs/>
          <w:color w:val="FFC000" w:themeColor="accent4"/>
        </w:rPr>
        <w:t xml:space="preserve">Article 1 : Organisateurs </w:t>
      </w:r>
    </w:p>
    <w:p w14:paraId="4019143C" w14:textId="416FA730" w:rsidR="00F7154B" w:rsidRDefault="00F7154B" w:rsidP="00F7154B">
      <w:pPr>
        <w:autoSpaceDE w:val="0"/>
        <w:autoSpaceDN w:val="0"/>
        <w:adjustRightInd w:val="0"/>
        <w:rPr>
          <w:rFonts w:ascii="Calibri" w:hAnsi="Calibri" w:cs="Calibri"/>
          <w:color w:val="000000"/>
        </w:rPr>
      </w:pPr>
      <w:r w:rsidRPr="00F7154B">
        <w:rPr>
          <w:rFonts w:ascii="Calibri" w:hAnsi="Calibri" w:cs="Calibri"/>
          <w:color w:val="000000"/>
        </w:rPr>
        <w:t xml:space="preserve">Le </w:t>
      </w:r>
      <w:r>
        <w:rPr>
          <w:rFonts w:ascii="Calibri" w:hAnsi="Calibri" w:cs="Calibri"/>
          <w:color w:val="000000"/>
        </w:rPr>
        <w:t>service commun de</w:t>
      </w:r>
      <w:r w:rsidR="001A4529">
        <w:rPr>
          <w:rFonts w:ascii="Calibri" w:hAnsi="Calibri" w:cs="Calibri"/>
          <w:color w:val="000000"/>
        </w:rPr>
        <w:t xml:space="preserve"> la</w:t>
      </w:r>
      <w:r>
        <w:rPr>
          <w:rFonts w:ascii="Calibri" w:hAnsi="Calibri" w:cs="Calibri"/>
          <w:color w:val="000000"/>
        </w:rPr>
        <w:t xml:space="preserve"> documentation (SCD)</w:t>
      </w:r>
      <w:r w:rsidRPr="00F7154B">
        <w:rPr>
          <w:rFonts w:ascii="Calibri" w:hAnsi="Calibri" w:cs="Calibri"/>
          <w:color w:val="000000"/>
        </w:rPr>
        <w:t xml:space="preserve"> </w:t>
      </w:r>
      <w:r w:rsidR="00403E53">
        <w:rPr>
          <w:rFonts w:ascii="Calibri" w:hAnsi="Calibri" w:cs="Calibri"/>
          <w:color w:val="000000"/>
        </w:rPr>
        <w:t xml:space="preserve">de l’université de Poitiers </w:t>
      </w:r>
      <w:r w:rsidRPr="00F7154B">
        <w:rPr>
          <w:rFonts w:ascii="Calibri" w:hAnsi="Calibri" w:cs="Calibri"/>
          <w:color w:val="000000"/>
        </w:rPr>
        <w:t xml:space="preserve">organise </w:t>
      </w:r>
      <w:r>
        <w:rPr>
          <w:rFonts w:ascii="Calibri" w:hAnsi="Calibri" w:cs="Calibri"/>
          <w:color w:val="000000"/>
        </w:rPr>
        <w:t>un</w:t>
      </w:r>
      <w:r w:rsidRPr="00F7154B">
        <w:rPr>
          <w:rFonts w:ascii="Calibri" w:hAnsi="Calibri" w:cs="Calibri"/>
          <w:color w:val="000000"/>
        </w:rPr>
        <w:t xml:space="preserve"> concours de nouvelle</w:t>
      </w:r>
      <w:r w:rsidR="00936F13">
        <w:rPr>
          <w:rFonts w:ascii="Calibri" w:hAnsi="Calibri" w:cs="Calibri"/>
          <w:color w:val="000000"/>
        </w:rPr>
        <w:t>s</w:t>
      </w:r>
      <w:r>
        <w:rPr>
          <w:rFonts w:ascii="Calibri" w:hAnsi="Calibri" w:cs="Calibri"/>
          <w:color w:val="000000"/>
        </w:rPr>
        <w:t>.</w:t>
      </w:r>
      <w:r w:rsidRPr="00F7154B">
        <w:rPr>
          <w:rFonts w:ascii="Calibri" w:hAnsi="Calibri" w:cs="Calibri"/>
          <w:color w:val="000000"/>
        </w:rPr>
        <w:t xml:space="preserve"> </w:t>
      </w:r>
    </w:p>
    <w:p w14:paraId="25ABAD65" w14:textId="77777777" w:rsidR="008D457E" w:rsidRPr="00F7154B" w:rsidRDefault="008D457E" w:rsidP="00F7154B">
      <w:pPr>
        <w:autoSpaceDE w:val="0"/>
        <w:autoSpaceDN w:val="0"/>
        <w:adjustRightInd w:val="0"/>
        <w:rPr>
          <w:rFonts w:ascii="Impact" w:hAnsi="Impact" w:cs="Impact"/>
          <w:color w:val="000000"/>
        </w:rPr>
      </w:pPr>
    </w:p>
    <w:p w14:paraId="1D2A169E" w14:textId="77777777" w:rsidR="00F7154B" w:rsidRPr="00F7154B" w:rsidRDefault="00F7154B" w:rsidP="00F7154B">
      <w:pPr>
        <w:autoSpaceDE w:val="0"/>
        <w:autoSpaceDN w:val="0"/>
        <w:adjustRightInd w:val="0"/>
        <w:rPr>
          <w:rFonts w:ascii="Impact" w:hAnsi="Impact" w:cs="Impact"/>
          <w:color w:val="FFC000" w:themeColor="accent4"/>
        </w:rPr>
      </w:pPr>
      <w:r w:rsidRPr="00F7154B">
        <w:rPr>
          <w:rFonts w:ascii="Calibri" w:hAnsi="Calibri" w:cs="Calibri"/>
          <w:b/>
          <w:bCs/>
          <w:color w:val="FFC000" w:themeColor="accent4"/>
        </w:rPr>
        <w:t xml:space="preserve">Article 2 : Nature et objectifs </w:t>
      </w:r>
    </w:p>
    <w:p w14:paraId="25219F59" w14:textId="3544DE68" w:rsidR="00F7154B" w:rsidRDefault="00F7154B" w:rsidP="00F7154B">
      <w:pPr>
        <w:pStyle w:val="Default"/>
        <w:jc w:val="both"/>
        <w:rPr>
          <w:sz w:val="22"/>
          <w:szCs w:val="22"/>
        </w:rPr>
      </w:pPr>
      <w:r w:rsidRPr="00F7154B">
        <w:rPr>
          <w:sz w:val="22"/>
          <w:szCs w:val="22"/>
        </w:rPr>
        <w:t xml:space="preserve">Ce concours vise à encourager et valoriser </w:t>
      </w:r>
      <w:r w:rsidR="00F047E9" w:rsidRPr="00F7154B">
        <w:rPr>
          <w:sz w:val="22"/>
          <w:szCs w:val="22"/>
        </w:rPr>
        <w:t xml:space="preserve">la </w:t>
      </w:r>
      <w:r w:rsidR="00F047E9" w:rsidRPr="00403E53">
        <w:rPr>
          <w:sz w:val="22"/>
          <w:szCs w:val="22"/>
        </w:rPr>
        <w:t>création</w:t>
      </w:r>
      <w:r>
        <w:rPr>
          <w:sz w:val="22"/>
          <w:szCs w:val="22"/>
        </w:rPr>
        <w:t xml:space="preserve"> étudiante dans le domaine de la littérature. </w:t>
      </w:r>
    </w:p>
    <w:p w14:paraId="15EAEDA1" w14:textId="77777777" w:rsidR="00F7154B" w:rsidRDefault="00F7154B" w:rsidP="00F7154B">
      <w:pPr>
        <w:pStyle w:val="Default"/>
        <w:jc w:val="both"/>
        <w:rPr>
          <w:sz w:val="22"/>
          <w:szCs w:val="22"/>
        </w:rPr>
      </w:pPr>
      <w:r>
        <w:rPr>
          <w:sz w:val="22"/>
          <w:szCs w:val="22"/>
        </w:rPr>
        <w:t xml:space="preserve">La forme choisie pour le concours est celle de la nouvelle. </w:t>
      </w:r>
    </w:p>
    <w:p w14:paraId="70AAFA39" w14:textId="7408F3BD" w:rsidR="00F7154B" w:rsidRDefault="00403E53" w:rsidP="00F7154B">
      <w:pPr>
        <w:pStyle w:val="Default"/>
        <w:jc w:val="both"/>
        <w:rPr>
          <w:sz w:val="22"/>
          <w:szCs w:val="22"/>
        </w:rPr>
      </w:pPr>
      <w:r>
        <w:rPr>
          <w:sz w:val="22"/>
          <w:szCs w:val="22"/>
        </w:rPr>
        <w:t>La nouvelle</w:t>
      </w:r>
      <w:r w:rsidR="00F7154B">
        <w:rPr>
          <w:sz w:val="22"/>
          <w:szCs w:val="22"/>
        </w:rPr>
        <w:t xml:space="preserve"> </w:t>
      </w:r>
      <w:r>
        <w:rPr>
          <w:sz w:val="22"/>
          <w:szCs w:val="22"/>
        </w:rPr>
        <w:t xml:space="preserve">des candidats </w:t>
      </w:r>
      <w:r w:rsidR="00F7154B">
        <w:rPr>
          <w:sz w:val="22"/>
          <w:szCs w:val="22"/>
        </w:rPr>
        <w:t xml:space="preserve">doit se conformer aux caractéristiques </w:t>
      </w:r>
      <w:r w:rsidR="00F047E9">
        <w:rPr>
          <w:sz w:val="22"/>
          <w:szCs w:val="22"/>
        </w:rPr>
        <w:t>suivantes :</w:t>
      </w:r>
      <w:r w:rsidR="00F7154B">
        <w:rPr>
          <w:sz w:val="22"/>
          <w:szCs w:val="22"/>
        </w:rPr>
        <w:t xml:space="preserve"> </w:t>
      </w:r>
    </w:p>
    <w:p w14:paraId="6A4E5A82" w14:textId="6DD57E87" w:rsidR="00F7154B" w:rsidRDefault="00F7154B" w:rsidP="00F7154B">
      <w:pPr>
        <w:pStyle w:val="Default"/>
        <w:spacing w:after="6"/>
        <w:jc w:val="both"/>
        <w:rPr>
          <w:sz w:val="22"/>
          <w:szCs w:val="22"/>
        </w:rPr>
      </w:pPr>
      <w:r>
        <w:rPr>
          <w:sz w:val="20"/>
          <w:szCs w:val="20"/>
        </w:rPr>
        <w:t xml:space="preserve">- </w:t>
      </w:r>
      <w:r>
        <w:rPr>
          <w:sz w:val="22"/>
          <w:szCs w:val="22"/>
        </w:rPr>
        <w:t xml:space="preserve">être une œuvre originale, non publiée, individuelle, et comporter un titre ; </w:t>
      </w:r>
    </w:p>
    <w:p w14:paraId="5AF32C87" w14:textId="3D99ED5C" w:rsidR="00F7154B" w:rsidRDefault="00F7154B" w:rsidP="00F7154B">
      <w:pPr>
        <w:pStyle w:val="Default"/>
        <w:spacing w:after="6"/>
        <w:jc w:val="both"/>
        <w:rPr>
          <w:sz w:val="22"/>
          <w:szCs w:val="22"/>
        </w:rPr>
      </w:pPr>
      <w:r>
        <w:rPr>
          <w:sz w:val="20"/>
          <w:szCs w:val="20"/>
        </w:rPr>
        <w:t xml:space="preserve">- </w:t>
      </w:r>
      <w:r>
        <w:rPr>
          <w:sz w:val="22"/>
          <w:szCs w:val="22"/>
        </w:rPr>
        <w:t xml:space="preserve">être écrite en français, anonyme, soignée, dactylographiée en </w:t>
      </w:r>
      <w:r>
        <w:rPr>
          <w:b/>
          <w:bCs/>
          <w:sz w:val="22"/>
          <w:szCs w:val="22"/>
        </w:rPr>
        <w:t>police calibri et taille 11</w:t>
      </w:r>
      <w:r>
        <w:rPr>
          <w:sz w:val="22"/>
          <w:szCs w:val="22"/>
        </w:rPr>
        <w:t xml:space="preserve">, paginée, et doit comporter l’indication du nombre de mots (2 500 mots maximum) ; </w:t>
      </w:r>
    </w:p>
    <w:p w14:paraId="5FBCA0D9" w14:textId="77777777" w:rsidR="00403E53" w:rsidRDefault="00F7154B" w:rsidP="00F7154B">
      <w:pPr>
        <w:pStyle w:val="Default"/>
        <w:jc w:val="both"/>
        <w:rPr>
          <w:sz w:val="22"/>
          <w:szCs w:val="22"/>
        </w:rPr>
      </w:pPr>
      <w:r>
        <w:rPr>
          <w:sz w:val="20"/>
          <w:szCs w:val="20"/>
        </w:rPr>
        <w:t xml:space="preserve">- </w:t>
      </w:r>
      <w:r>
        <w:rPr>
          <w:sz w:val="22"/>
          <w:szCs w:val="22"/>
        </w:rPr>
        <w:t xml:space="preserve">s’inscrire dans le </w:t>
      </w:r>
      <w:r w:rsidRPr="00403E53">
        <w:rPr>
          <w:b/>
          <w:bCs/>
          <w:color w:val="auto"/>
          <w:sz w:val="22"/>
          <w:szCs w:val="22"/>
        </w:rPr>
        <w:t>thème</w:t>
      </w:r>
      <w:r w:rsidRPr="00403E53">
        <w:rPr>
          <w:color w:val="auto"/>
          <w:sz w:val="22"/>
          <w:szCs w:val="22"/>
        </w:rPr>
        <w:t> </w:t>
      </w:r>
      <w:r>
        <w:rPr>
          <w:sz w:val="22"/>
          <w:szCs w:val="22"/>
        </w:rPr>
        <w:t xml:space="preserve">: </w:t>
      </w:r>
    </w:p>
    <w:p w14:paraId="3E00282F" w14:textId="62A70E13" w:rsidR="00F7154B" w:rsidRDefault="00F7154B" w:rsidP="00F7154B">
      <w:pPr>
        <w:pStyle w:val="Default"/>
        <w:jc w:val="both"/>
        <w:rPr>
          <w:sz w:val="22"/>
          <w:szCs w:val="22"/>
        </w:rPr>
      </w:pPr>
      <w:r w:rsidRPr="00403E53">
        <w:rPr>
          <w:sz w:val="28"/>
          <w:szCs w:val="28"/>
        </w:rPr>
        <w:t>« </w:t>
      </w:r>
      <w:r w:rsidR="00E13BE8">
        <w:rPr>
          <w:b/>
          <w:bCs/>
          <w:color w:val="FFC000" w:themeColor="accent4"/>
          <w:sz w:val="28"/>
          <w:szCs w:val="28"/>
        </w:rPr>
        <w:t>Lumière</w:t>
      </w:r>
      <w:r w:rsidR="00D8523F">
        <w:rPr>
          <w:b/>
          <w:bCs/>
          <w:color w:val="FFC000" w:themeColor="accent4"/>
          <w:sz w:val="28"/>
          <w:szCs w:val="28"/>
        </w:rPr>
        <w:t> </w:t>
      </w:r>
      <w:r w:rsidRPr="00403E53">
        <w:rPr>
          <w:sz w:val="28"/>
          <w:szCs w:val="28"/>
        </w:rPr>
        <w:t xml:space="preserve">; imaginez une histoire </w:t>
      </w:r>
      <w:r w:rsidR="009D1B79">
        <w:rPr>
          <w:sz w:val="28"/>
          <w:szCs w:val="28"/>
        </w:rPr>
        <w:t>qui mette en valeur cette notion, que cela concerne une personne, un objet, une société</w:t>
      </w:r>
      <w:r w:rsidR="000126D2">
        <w:rPr>
          <w:sz w:val="28"/>
          <w:szCs w:val="28"/>
        </w:rPr>
        <w:t xml:space="preserve"> etc.</w:t>
      </w:r>
      <w:r w:rsidRPr="00403E53">
        <w:rPr>
          <w:sz w:val="28"/>
          <w:szCs w:val="28"/>
        </w:rPr>
        <w:t xml:space="preserve"> Tous les genres sont permis, toutes les époques sont permises.</w:t>
      </w:r>
      <w:r w:rsidR="009D1B79">
        <w:rPr>
          <w:sz w:val="28"/>
          <w:szCs w:val="28"/>
        </w:rPr>
        <w:t xml:space="preserve"> Le thème doit cependant être clairement reconnaissable</w:t>
      </w:r>
      <w:r w:rsidRPr="00403E53">
        <w:rPr>
          <w:sz w:val="28"/>
          <w:szCs w:val="28"/>
        </w:rPr>
        <w:t>.</w:t>
      </w:r>
      <w:r w:rsidR="00403E53" w:rsidRPr="00403E53">
        <w:rPr>
          <w:sz w:val="28"/>
          <w:szCs w:val="28"/>
        </w:rPr>
        <w:t> »</w:t>
      </w:r>
    </w:p>
    <w:p w14:paraId="2712778E" w14:textId="77777777" w:rsidR="00F7154B" w:rsidRDefault="00F7154B" w:rsidP="00F7154B">
      <w:pPr>
        <w:pStyle w:val="Default"/>
        <w:jc w:val="both"/>
        <w:rPr>
          <w:sz w:val="22"/>
          <w:szCs w:val="22"/>
        </w:rPr>
      </w:pPr>
    </w:p>
    <w:p w14:paraId="0A814C52" w14:textId="4D6489BE" w:rsidR="00F7154B" w:rsidRDefault="00F7154B" w:rsidP="00F7154B">
      <w:pPr>
        <w:pStyle w:val="Default"/>
        <w:jc w:val="both"/>
        <w:rPr>
          <w:sz w:val="22"/>
          <w:szCs w:val="22"/>
        </w:rPr>
      </w:pPr>
      <w:r>
        <w:rPr>
          <w:sz w:val="22"/>
          <w:szCs w:val="22"/>
        </w:rPr>
        <w:t xml:space="preserve">La nouvelle est un récit </w:t>
      </w:r>
      <w:r>
        <w:rPr>
          <w:b/>
          <w:bCs/>
          <w:sz w:val="22"/>
          <w:szCs w:val="22"/>
        </w:rPr>
        <w:t>court</w:t>
      </w:r>
      <w:r>
        <w:rPr>
          <w:sz w:val="22"/>
          <w:szCs w:val="22"/>
        </w:rPr>
        <w:t xml:space="preserve">. Cependant, plus que sa longueur, c'est bien davantage la </w:t>
      </w:r>
      <w:r>
        <w:rPr>
          <w:b/>
          <w:bCs/>
          <w:sz w:val="22"/>
          <w:szCs w:val="22"/>
        </w:rPr>
        <w:t xml:space="preserve">concision </w:t>
      </w:r>
      <w:r>
        <w:rPr>
          <w:sz w:val="22"/>
          <w:szCs w:val="22"/>
        </w:rPr>
        <w:t>et l'</w:t>
      </w:r>
      <w:r>
        <w:rPr>
          <w:b/>
          <w:bCs/>
          <w:sz w:val="22"/>
          <w:szCs w:val="22"/>
        </w:rPr>
        <w:t xml:space="preserve">efficacité de son écriture </w:t>
      </w:r>
      <w:r>
        <w:rPr>
          <w:sz w:val="22"/>
          <w:szCs w:val="22"/>
        </w:rPr>
        <w:t xml:space="preserve">qui la caractérisent. En règle générale, les </w:t>
      </w:r>
      <w:r>
        <w:rPr>
          <w:b/>
          <w:bCs/>
          <w:sz w:val="22"/>
          <w:szCs w:val="22"/>
        </w:rPr>
        <w:t xml:space="preserve">personnages </w:t>
      </w:r>
      <w:r>
        <w:rPr>
          <w:sz w:val="22"/>
          <w:szCs w:val="22"/>
        </w:rPr>
        <w:t xml:space="preserve">d'une nouvelle sont peu nombreux et brièvement décrits. Son </w:t>
      </w:r>
      <w:r>
        <w:rPr>
          <w:b/>
          <w:bCs/>
          <w:sz w:val="22"/>
          <w:szCs w:val="22"/>
        </w:rPr>
        <w:t xml:space="preserve">action </w:t>
      </w:r>
      <w:r>
        <w:rPr>
          <w:sz w:val="22"/>
          <w:szCs w:val="22"/>
        </w:rPr>
        <w:t xml:space="preserve">est assez simple mais construite de façon à ménager </w:t>
      </w:r>
      <w:r w:rsidR="008D457E">
        <w:rPr>
          <w:sz w:val="22"/>
          <w:szCs w:val="22"/>
        </w:rPr>
        <w:t>généralement un effet</w:t>
      </w:r>
      <w:r>
        <w:rPr>
          <w:sz w:val="22"/>
          <w:szCs w:val="22"/>
        </w:rPr>
        <w:t xml:space="preserve"> de surprise au dénouement : c'est ce que l'on appelle </w:t>
      </w:r>
      <w:r>
        <w:rPr>
          <w:b/>
          <w:bCs/>
          <w:sz w:val="22"/>
          <w:szCs w:val="22"/>
        </w:rPr>
        <w:t>la chute</w:t>
      </w:r>
      <w:r>
        <w:rPr>
          <w:sz w:val="22"/>
          <w:szCs w:val="22"/>
        </w:rPr>
        <w:t xml:space="preserve">. </w:t>
      </w:r>
    </w:p>
    <w:p w14:paraId="25051F6F" w14:textId="77777777" w:rsidR="008D457E" w:rsidRDefault="008D457E" w:rsidP="00F7154B">
      <w:pPr>
        <w:pStyle w:val="Default"/>
        <w:jc w:val="both"/>
        <w:rPr>
          <w:sz w:val="22"/>
          <w:szCs w:val="22"/>
        </w:rPr>
      </w:pPr>
    </w:p>
    <w:p w14:paraId="1D598F14" w14:textId="77777777" w:rsidR="00F7154B" w:rsidRPr="00F047E9" w:rsidRDefault="00F7154B" w:rsidP="00F7154B">
      <w:pPr>
        <w:pStyle w:val="Default"/>
        <w:jc w:val="both"/>
        <w:rPr>
          <w:color w:val="FFC000" w:themeColor="accent4"/>
          <w:sz w:val="22"/>
          <w:szCs w:val="22"/>
        </w:rPr>
      </w:pPr>
      <w:r w:rsidRPr="00F047E9">
        <w:rPr>
          <w:b/>
          <w:bCs/>
          <w:color w:val="FFC000" w:themeColor="accent4"/>
          <w:sz w:val="22"/>
          <w:szCs w:val="22"/>
        </w:rPr>
        <w:t xml:space="preserve">Article 3 : Candidats </w:t>
      </w:r>
    </w:p>
    <w:p w14:paraId="0FD2A8F7" w14:textId="65B5C331" w:rsidR="00F7154B" w:rsidRDefault="00F7154B" w:rsidP="00F7154B">
      <w:pPr>
        <w:pStyle w:val="Default"/>
        <w:jc w:val="both"/>
        <w:rPr>
          <w:sz w:val="22"/>
          <w:szCs w:val="22"/>
        </w:rPr>
      </w:pPr>
      <w:r>
        <w:rPr>
          <w:sz w:val="22"/>
          <w:szCs w:val="22"/>
        </w:rPr>
        <w:t>Le concours de nouvelle</w:t>
      </w:r>
      <w:r w:rsidR="00936F13">
        <w:rPr>
          <w:sz w:val="22"/>
          <w:szCs w:val="22"/>
        </w:rPr>
        <w:t>s</w:t>
      </w:r>
      <w:r>
        <w:rPr>
          <w:sz w:val="22"/>
          <w:szCs w:val="22"/>
        </w:rPr>
        <w:t xml:space="preserve"> est ouvert à tous les </w:t>
      </w:r>
      <w:r w:rsidR="008D457E">
        <w:rPr>
          <w:sz w:val="22"/>
          <w:szCs w:val="22"/>
        </w:rPr>
        <w:t xml:space="preserve">usagers </w:t>
      </w:r>
      <w:r w:rsidR="00403E53">
        <w:rPr>
          <w:sz w:val="22"/>
          <w:szCs w:val="22"/>
        </w:rPr>
        <w:t>majeurs,</w:t>
      </w:r>
      <w:r w:rsidR="00403E53" w:rsidRPr="008D457E">
        <w:rPr>
          <w:b/>
          <w:bCs/>
          <w:sz w:val="22"/>
          <w:szCs w:val="22"/>
        </w:rPr>
        <w:t xml:space="preserve"> </w:t>
      </w:r>
      <w:r w:rsidR="008D457E" w:rsidRPr="008D457E">
        <w:rPr>
          <w:b/>
          <w:bCs/>
          <w:sz w:val="22"/>
          <w:szCs w:val="22"/>
        </w:rPr>
        <w:t>inscrits au SCD</w:t>
      </w:r>
      <w:r>
        <w:rPr>
          <w:sz w:val="22"/>
          <w:szCs w:val="22"/>
        </w:rPr>
        <w:t xml:space="preserve">, </w:t>
      </w:r>
      <w:r w:rsidR="008D457E">
        <w:rPr>
          <w:sz w:val="22"/>
          <w:szCs w:val="22"/>
        </w:rPr>
        <w:t xml:space="preserve">qu’ils soient étudiants, personnels ou extérieurs. </w:t>
      </w:r>
    </w:p>
    <w:p w14:paraId="4A1D395A" w14:textId="77777777" w:rsidR="008D457E" w:rsidRDefault="008D457E" w:rsidP="00F7154B">
      <w:pPr>
        <w:pStyle w:val="Default"/>
        <w:jc w:val="both"/>
        <w:rPr>
          <w:sz w:val="22"/>
          <w:szCs w:val="22"/>
        </w:rPr>
      </w:pPr>
    </w:p>
    <w:p w14:paraId="1FA8D623" w14:textId="77777777" w:rsidR="00F7154B" w:rsidRPr="00F047E9" w:rsidRDefault="00F7154B" w:rsidP="00F7154B">
      <w:pPr>
        <w:pStyle w:val="Default"/>
        <w:jc w:val="both"/>
        <w:rPr>
          <w:color w:val="FFC000" w:themeColor="accent4"/>
          <w:sz w:val="22"/>
          <w:szCs w:val="22"/>
        </w:rPr>
      </w:pPr>
      <w:r w:rsidRPr="00F047E9">
        <w:rPr>
          <w:b/>
          <w:bCs/>
          <w:color w:val="FFC000" w:themeColor="accent4"/>
          <w:sz w:val="22"/>
          <w:szCs w:val="22"/>
        </w:rPr>
        <w:t xml:space="preserve">Article 4 : Modalités de participation </w:t>
      </w:r>
    </w:p>
    <w:p w14:paraId="3BAC82B8" w14:textId="77777777" w:rsidR="004C6D8C" w:rsidRDefault="00F7154B" w:rsidP="004C6D8C">
      <w:pPr>
        <w:pStyle w:val="Default"/>
        <w:jc w:val="both"/>
        <w:rPr>
          <w:sz w:val="22"/>
          <w:szCs w:val="22"/>
        </w:rPr>
      </w:pPr>
      <w:r>
        <w:rPr>
          <w:sz w:val="22"/>
          <w:szCs w:val="22"/>
        </w:rPr>
        <w:t>La participation au concours requiert le dépôt en ligne d’un dossier d’inscription complet</w:t>
      </w:r>
      <w:r w:rsidR="004C6D8C">
        <w:rPr>
          <w:sz w:val="22"/>
          <w:szCs w:val="22"/>
        </w:rPr>
        <w:t> :</w:t>
      </w:r>
    </w:p>
    <w:p w14:paraId="48326108" w14:textId="55B28365" w:rsidR="00F7154B" w:rsidRDefault="004C6D8C" w:rsidP="004C6D8C">
      <w:pPr>
        <w:pStyle w:val="Default"/>
        <w:jc w:val="both"/>
        <w:rPr>
          <w:sz w:val="22"/>
          <w:szCs w:val="22"/>
        </w:rPr>
      </w:pPr>
      <w:r>
        <w:rPr>
          <w:sz w:val="22"/>
          <w:szCs w:val="22"/>
        </w:rPr>
        <w:t>- N</w:t>
      </w:r>
      <w:r w:rsidR="008D457E">
        <w:rPr>
          <w:sz w:val="22"/>
          <w:szCs w:val="22"/>
        </w:rPr>
        <w:t>om, prénom et n° UP ou d’inscription à la bibliothèque</w:t>
      </w:r>
    </w:p>
    <w:p w14:paraId="38011028" w14:textId="3169E19D" w:rsidR="00147497" w:rsidRDefault="008D457E" w:rsidP="00147497">
      <w:pPr>
        <w:pStyle w:val="Default"/>
        <w:spacing w:after="30"/>
        <w:jc w:val="both"/>
      </w:pPr>
      <w:r>
        <w:rPr>
          <w:sz w:val="20"/>
          <w:szCs w:val="20"/>
        </w:rPr>
        <w:t>-</w:t>
      </w:r>
      <w:r w:rsidR="00F7154B">
        <w:rPr>
          <w:sz w:val="20"/>
          <w:szCs w:val="20"/>
        </w:rPr>
        <w:t xml:space="preserve"> </w:t>
      </w:r>
      <w:r w:rsidR="004C6D8C">
        <w:rPr>
          <w:sz w:val="22"/>
          <w:szCs w:val="22"/>
        </w:rPr>
        <w:t>Fichier de la nouvelle anonymisé sur la plateforme mise à disposition</w:t>
      </w:r>
      <w:r w:rsidR="00276D2F">
        <w:rPr>
          <w:sz w:val="22"/>
          <w:szCs w:val="22"/>
        </w:rPr>
        <w:t xml:space="preserve"> : </w:t>
      </w:r>
      <w:hyperlink r:id="rId4" w:history="1">
        <w:r w:rsidR="00147497" w:rsidRPr="00D56C2F">
          <w:rPr>
            <w:rStyle w:val="Lienhypertexte"/>
          </w:rPr>
          <w:t>https://framaforms.org/concours-de-nouvelles-bu-poitiers-2026-1741085031</w:t>
        </w:r>
      </w:hyperlink>
    </w:p>
    <w:p w14:paraId="43682AE1" w14:textId="499D70E6" w:rsidR="00F7154B" w:rsidRDefault="00F7154B" w:rsidP="00147497">
      <w:pPr>
        <w:pStyle w:val="Default"/>
        <w:spacing w:after="30"/>
        <w:jc w:val="both"/>
        <w:rPr>
          <w:sz w:val="22"/>
          <w:szCs w:val="22"/>
        </w:rPr>
      </w:pPr>
      <w:r>
        <w:rPr>
          <w:sz w:val="22"/>
          <w:szCs w:val="22"/>
        </w:rPr>
        <w:t xml:space="preserve">La nouvelle doit être déposée en support numérique au format PDF. </w:t>
      </w:r>
    </w:p>
    <w:p w14:paraId="1DCC9308" w14:textId="77777777" w:rsidR="00F7154B" w:rsidRDefault="00F7154B" w:rsidP="00F7154B">
      <w:pPr>
        <w:pStyle w:val="Default"/>
        <w:jc w:val="both"/>
        <w:rPr>
          <w:sz w:val="22"/>
          <w:szCs w:val="22"/>
        </w:rPr>
      </w:pPr>
    </w:p>
    <w:p w14:paraId="4C316A74" w14:textId="1B4586FA" w:rsidR="00F7154B" w:rsidRDefault="004C6D8C" w:rsidP="00F7154B">
      <w:pPr>
        <w:pStyle w:val="Default"/>
        <w:jc w:val="both"/>
        <w:rPr>
          <w:sz w:val="22"/>
          <w:szCs w:val="22"/>
        </w:rPr>
      </w:pPr>
      <w:r>
        <w:rPr>
          <w:sz w:val="22"/>
          <w:szCs w:val="22"/>
        </w:rPr>
        <w:t>À</w:t>
      </w:r>
      <w:r w:rsidR="00F7154B">
        <w:rPr>
          <w:sz w:val="22"/>
          <w:szCs w:val="22"/>
        </w:rPr>
        <w:t xml:space="preserve"> noter : </w:t>
      </w:r>
    </w:p>
    <w:p w14:paraId="1ECDC819" w14:textId="0A788BB2" w:rsidR="00F7154B" w:rsidRDefault="00F7154B" w:rsidP="00F7154B">
      <w:pPr>
        <w:pStyle w:val="Default"/>
        <w:jc w:val="both"/>
        <w:rPr>
          <w:sz w:val="22"/>
          <w:szCs w:val="22"/>
        </w:rPr>
      </w:pPr>
      <w:r>
        <w:rPr>
          <w:sz w:val="22"/>
          <w:szCs w:val="22"/>
        </w:rPr>
        <w:t xml:space="preserve">Tout participant s’engage à </w:t>
      </w:r>
      <w:r w:rsidR="00C46A25">
        <w:rPr>
          <w:sz w:val="22"/>
          <w:szCs w:val="22"/>
        </w:rPr>
        <w:t>déposer</w:t>
      </w:r>
      <w:r>
        <w:rPr>
          <w:sz w:val="22"/>
          <w:szCs w:val="22"/>
        </w:rPr>
        <w:t xml:space="preserve"> une nouvelle : </w:t>
      </w:r>
    </w:p>
    <w:p w14:paraId="57822665" w14:textId="086FF539" w:rsidR="00F7154B" w:rsidRDefault="008D457E" w:rsidP="00F7154B">
      <w:pPr>
        <w:pStyle w:val="Default"/>
        <w:spacing w:after="5"/>
        <w:jc w:val="both"/>
        <w:rPr>
          <w:sz w:val="22"/>
          <w:szCs w:val="22"/>
        </w:rPr>
      </w:pPr>
      <w:r>
        <w:rPr>
          <w:sz w:val="20"/>
          <w:szCs w:val="20"/>
        </w:rPr>
        <w:t>-</w:t>
      </w:r>
      <w:r w:rsidR="00F7154B">
        <w:rPr>
          <w:sz w:val="20"/>
          <w:szCs w:val="20"/>
        </w:rPr>
        <w:t xml:space="preserve"> </w:t>
      </w:r>
      <w:r w:rsidR="00F7154B">
        <w:rPr>
          <w:sz w:val="22"/>
          <w:szCs w:val="22"/>
        </w:rPr>
        <w:t xml:space="preserve">dont il est </w:t>
      </w:r>
      <w:r>
        <w:rPr>
          <w:sz w:val="22"/>
          <w:szCs w:val="22"/>
        </w:rPr>
        <w:t>lui</w:t>
      </w:r>
      <w:r w:rsidR="00F7154B">
        <w:rPr>
          <w:sz w:val="22"/>
          <w:szCs w:val="22"/>
        </w:rPr>
        <w:t xml:space="preserve">-même l’auteur ; </w:t>
      </w:r>
    </w:p>
    <w:p w14:paraId="3707DD30" w14:textId="2C5D3906" w:rsidR="00F7154B" w:rsidRDefault="008D457E" w:rsidP="00F7154B">
      <w:pPr>
        <w:pStyle w:val="Default"/>
        <w:spacing w:after="5"/>
        <w:jc w:val="both"/>
        <w:rPr>
          <w:sz w:val="22"/>
          <w:szCs w:val="22"/>
        </w:rPr>
      </w:pPr>
      <w:r>
        <w:rPr>
          <w:sz w:val="20"/>
          <w:szCs w:val="20"/>
        </w:rPr>
        <w:t>-</w:t>
      </w:r>
      <w:r w:rsidR="00F7154B">
        <w:rPr>
          <w:sz w:val="20"/>
          <w:szCs w:val="20"/>
        </w:rPr>
        <w:t xml:space="preserve"> </w:t>
      </w:r>
      <w:r w:rsidR="00F7154B">
        <w:rPr>
          <w:sz w:val="22"/>
          <w:szCs w:val="22"/>
        </w:rPr>
        <w:t xml:space="preserve">qui n’a pas été primée dans un autre concours ; </w:t>
      </w:r>
    </w:p>
    <w:p w14:paraId="43BD54E0" w14:textId="782A4A9A" w:rsidR="00F7154B" w:rsidRDefault="008D457E" w:rsidP="00F7154B">
      <w:pPr>
        <w:pStyle w:val="Default"/>
        <w:jc w:val="both"/>
        <w:rPr>
          <w:sz w:val="22"/>
          <w:szCs w:val="22"/>
        </w:rPr>
      </w:pPr>
      <w:r>
        <w:rPr>
          <w:sz w:val="20"/>
          <w:szCs w:val="20"/>
        </w:rPr>
        <w:t>-</w:t>
      </w:r>
      <w:r w:rsidR="00F7154B">
        <w:rPr>
          <w:sz w:val="20"/>
          <w:szCs w:val="20"/>
        </w:rPr>
        <w:t xml:space="preserve"> </w:t>
      </w:r>
      <w:r w:rsidR="00F7154B">
        <w:rPr>
          <w:sz w:val="22"/>
          <w:szCs w:val="22"/>
        </w:rPr>
        <w:t xml:space="preserve">qui n’a pas fait l'objet de publication préalable, et qui ne fait pas l’objet d’un contrat d'édition à venir. </w:t>
      </w:r>
    </w:p>
    <w:p w14:paraId="097CE357" w14:textId="4009B8BB" w:rsidR="00F047E9" w:rsidRDefault="00F047E9" w:rsidP="00F7154B">
      <w:pPr>
        <w:pStyle w:val="Default"/>
        <w:jc w:val="both"/>
        <w:rPr>
          <w:sz w:val="22"/>
          <w:szCs w:val="22"/>
        </w:rPr>
      </w:pPr>
    </w:p>
    <w:p w14:paraId="5000B3CD" w14:textId="3464A814" w:rsidR="00F047E9" w:rsidRDefault="00F047E9" w:rsidP="00F7154B">
      <w:pPr>
        <w:pStyle w:val="Default"/>
        <w:jc w:val="both"/>
        <w:rPr>
          <w:sz w:val="22"/>
          <w:szCs w:val="22"/>
        </w:rPr>
      </w:pPr>
    </w:p>
    <w:p w14:paraId="1490D9EA" w14:textId="1404A6E6" w:rsidR="00403E53" w:rsidRDefault="00403E53" w:rsidP="00F7154B">
      <w:pPr>
        <w:pStyle w:val="Default"/>
        <w:jc w:val="both"/>
        <w:rPr>
          <w:sz w:val="22"/>
          <w:szCs w:val="22"/>
        </w:rPr>
      </w:pPr>
    </w:p>
    <w:p w14:paraId="11838493" w14:textId="7D81A5A9" w:rsidR="00403E53" w:rsidRDefault="00403E53" w:rsidP="00F7154B">
      <w:pPr>
        <w:pStyle w:val="Default"/>
        <w:jc w:val="both"/>
        <w:rPr>
          <w:sz w:val="22"/>
          <w:szCs w:val="22"/>
        </w:rPr>
      </w:pPr>
    </w:p>
    <w:p w14:paraId="71BD2F51" w14:textId="01CD1810" w:rsidR="00403E53" w:rsidRDefault="00403E53" w:rsidP="00F7154B">
      <w:pPr>
        <w:pStyle w:val="Default"/>
        <w:jc w:val="both"/>
        <w:rPr>
          <w:sz w:val="22"/>
          <w:szCs w:val="22"/>
        </w:rPr>
      </w:pPr>
    </w:p>
    <w:p w14:paraId="3420C500" w14:textId="68326AC4" w:rsidR="00403E53" w:rsidRDefault="00403E53" w:rsidP="00F7154B">
      <w:pPr>
        <w:pStyle w:val="Default"/>
        <w:jc w:val="both"/>
        <w:rPr>
          <w:sz w:val="22"/>
          <w:szCs w:val="22"/>
        </w:rPr>
      </w:pPr>
    </w:p>
    <w:p w14:paraId="7136C2E8" w14:textId="5CE03916" w:rsidR="00403E53" w:rsidRDefault="00403E53" w:rsidP="00F7154B">
      <w:pPr>
        <w:pStyle w:val="Default"/>
        <w:jc w:val="both"/>
        <w:rPr>
          <w:sz w:val="22"/>
          <w:szCs w:val="22"/>
        </w:rPr>
      </w:pPr>
    </w:p>
    <w:p w14:paraId="02E072C0" w14:textId="24FEE3E9" w:rsidR="00F7154B" w:rsidRDefault="00403E53" w:rsidP="00F7154B">
      <w:pPr>
        <w:pStyle w:val="Default"/>
        <w:pageBreakBefore/>
        <w:jc w:val="both"/>
        <w:rPr>
          <w:sz w:val="22"/>
          <w:szCs w:val="22"/>
        </w:rPr>
      </w:pPr>
      <w:r>
        <w:rPr>
          <w:sz w:val="22"/>
          <w:szCs w:val="22"/>
        </w:rPr>
        <w:lastRenderedPageBreak/>
        <w:t>D</w:t>
      </w:r>
      <w:r w:rsidR="00F7154B">
        <w:rPr>
          <w:sz w:val="22"/>
          <w:szCs w:val="22"/>
        </w:rPr>
        <w:t xml:space="preserve">u seul fait de leur participation, les auteurs garantissent les organisateurs et les jurés contre tout recours éventuel de tiers en ce qui concerne l'originalité des </w:t>
      </w:r>
      <w:r w:rsidR="004C6D8C">
        <w:rPr>
          <w:sz w:val="22"/>
          <w:szCs w:val="22"/>
        </w:rPr>
        <w:t>œuvres</w:t>
      </w:r>
      <w:r w:rsidR="00F7154B">
        <w:rPr>
          <w:sz w:val="22"/>
          <w:szCs w:val="22"/>
        </w:rPr>
        <w:t xml:space="preserve"> présentées. </w:t>
      </w:r>
    </w:p>
    <w:p w14:paraId="779EDA9B" w14:textId="2F837EC4" w:rsidR="00F7154B" w:rsidRDefault="00F7154B" w:rsidP="00F7154B">
      <w:pPr>
        <w:pStyle w:val="Default"/>
        <w:jc w:val="both"/>
        <w:rPr>
          <w:sz w:val="22"/>
          <w:szCs w:val="22"/>
        </w:rPr>
      </w:pPr>
      <w:r>
        <w:rPr>
          <w:sz w:val="22"/>
          <w:szCs w:val="22"/>
        </w:rPr>
        <w:t xml:space="preserve">Tout dossier incomplet, non conforme, ou déposé hors délai ne pourra pas être accepté. La participation est limitée à une </w:t>
      </w:r>
      <w:r w:rsidR="004C6D8C">
        <w:rPr>
          <w:sz w:val="22"/>
          <w:szCs w:val="22"/>
        </w:rPr>
        <w:t>œuvre</w:t>
      </w:r>
      <w:r>
        <w:rPr>
          <w:sz w:val="22"/>
          <w:szCs w:val="22"/>
        </w:rPr>
        <w:t xml:space="preserve"> par étudiant. </w:t>
      </w:r>
    </w:p>
    <w:p w14:paraId="2435689E" w14:textId="34A61BF1" w:rsidR="00F7154B" w:rsidRDefault="00F7154B" w:rsidP="00F7154B">
      <w:pPr>
        <w:pStyle w:val="Default"/>
        <w:jc w:val="both"/>
        <w:rPr>
          <w:sz w:val="22"/>
          <w:szCs w:val="22"/>
        </w:rPr>
      </w:pPr>
      <w:r>
        <w:rPr>
          <w:b/>
          <w:bCs/>
          <w:sz w:val="22"/>
          <w:szCs w:val="22"/>
        </w:rPr>
        <w:t>La date de clôture des inscriptions est fixée au</w:t>
      </w:r>
      <w:r w:rsidR="003A2155">
        <w:rPr>
          <w:b/>
          <w:bCs/>
          <w:sz w:val="22"/>
          <w:szCs w:val="22"/>
        </w:rPr>
        <w:t xml:space="preserve"> </w:t>
      </w:r>
      <w:r w:rsidR="00665840">
        <w:rPr>
          <w:b/>
          <w:bCs/>
          <w:sz w:val="22"/>
          <w:szCs w:val="22"/>
        </w:rPr>
        <w:t>15</w:t>
      </w:r>
      <w:r w:rsidR="004C6D8C">
        <w:rPr>
          <w:b/>
          <w:bCs/>
          <w:sz w:val="22"/>
          <w:szCs w:val="22"/>
        </w:rPr>
        <w:t xml:space="preserve"> </w:t>
      </w:r>
      <w:r w:rsidR="00665840">
        <w:rPr>
          <w:b/>
          <w:bCs/>
          <w:sz w:val="22"/>
          <w:szCs w:val="22"/>
        </w:rPr>
        <w:t>janvier</w:t>
      </w:r>
      <w:r>
        <w:rPr>
          <w:b/>
          <w:bCs/>
          <w:sz w:val="22"/>
          <w:szCs w:val="22"/>
        </w:rPr>
        <w:t xml:space="preserve"> 20</w:t>
      </w:r>
      <w:r w:rsidR="009D1B79">
        <w:rPr>
          <w:b/>
          <w:bCs/>
          <w:sz w:val="22"/>
          <w:szCs w:val="22"/>
        </w:rPr>
        <w:t>2</w:t>
      </w:r>
      <w:r w:rsidR="00665840">
        <w:rPr>
          <w:b/>
          <w:bCs/>
          <w:sz w:val="22"/>
          <w:szCs w:val="22"/>
        </w:rPr>
        <w:t>6</w:t>
      </w:r>
      <w:r>
        <w:rPr>
          <w:b/>
          <w:bCs/>
          <w:sz w:val="22"/>
          <w:szCs w:val="22"/>
        </w:rPr>
        <w:t xml:space="preserve">. </w:t>
      </w:r>
    </w:p>
    <w:p w14:paraId="0DD42192" w14:textId="77777777" w:rsidR="004C6D8C" w:rsidRDefault="004C6D8C" w:rsidP="00F7154B">
      <w:pPr>
        <w:pStyle w:val="Default"/>
        <w:jc w:val="both"/>
        <w:rPr>
          <w:b/>
          <w:bCs/>
          <w:color w:val="92D050"/>
          <w:sz w:val="22"/>
          <w:szCs w:val="22"/>
        </w:rPr>
      </w:pPr>
    </w:p>
    <w:p w14:paraId="2FFB4CFE" w14:textId="331027D0" w:rsidR="00F7154B" w:rsidRPr="00F047E9" w:rsidRDefault="00F7154B" w:rsidP="00F7154B">
      <w:pPr>
        <w:pStyle w:val="Default"/>
        <w:jc w:val="both"/>
        <w:rPr>
          <w:color w:val="FFC000" w:themeColor="accent4"/>
          <w:sz w:val="22"/>
          <w:szCs w:val="22"/>
        </w:rPr>
      </w:pPr>
      <w:r w:rsidRPr="00F047E9">
        <w:rPr>
          <w:b/>
          <w:bCs/>
          <w:color w:val="FFC000" w:themeColor="accent4"/>
          <w:sz w:val="22"/>
          <w:szCs w:val="22"/>
        </w:rPr>
        <w:t xml:space="preserve">Article 5 : Processus de sélection </w:t>
      </w:r>
    </w:p>
    <w:p w14:paraId="7543DD1F" w14:textId="033A8C70" w:rsidR="00F7154B" w:rsidRDefault="004C6D8C" w:rsidP="00F7154B">
      <w:pPr>
        <w:pStyle w:val="Default"/>
        <w:jc w:val="both"/>
        <w:rPr>
          <w:sz w:val="22"/>
          <w:szCs w:val="22"/>
        </w:rPr>
      </w:pPr>
      <w:r>
        <w:rPr>
          <w:sz w:val="22"/>
          <w:szCs w:val="22"/>
        </w:rPr>
        <w:t>Le</w:t>
      </w:r>
      <w:r w:rsidR="00F7154B">
        <w:rPr>
          <w:sz w:val="22"/>
          <w:szCs w:val="22"/>
        </w:rPr>
        <w:t xml:space="preserve"> jury</w:t>
      </w:r>
      <w:r>
        <w:rPr>
          <w:sz w:val="22"/>
          <w:szCs w:val="22"/>
        </w:rPr>
        <w:t xml:space="preserve"> sera</w:t>
      </w:r>
      <w:r w:rsidR="00F7154B">
        <w:rPr>
          <w:sz w:val="22"/>
          <w:szCs w:val="22"/>
        </w:rPr>
        <w:t xml:space="preserve"> composé de professionnels du livre, et du monde de la culture et de l’enseignement supérieur. </w:t>
      </w:r>
    </w:p>
    <w:p w14:paraId="4786D297" w14:textId="71857987" w:rsidR="00F7154B" w:rsidRDefault="00F7154B" w:rsidP="00F7154B">
      <w:pPr>
        <w:pStyle w:val="Default"/>
        <w:jc w:val="both"/>
        <w:rPr>
          <w:sz w:val="22"/>
          <w:szCs w:val="22"/>
        </w:rPr>
      </w:pPr>
      <w:r>
        <w:rPr>
          <w:sz w:val="22"/>
          <w:szCs w:val="22"/>
        </w:rPr>
        <w:t xml:space="preserve">Les membres du jury sont guidés dans leurs choix par un ensemble de critères communs : </w:t>
      </w:r>
      <w:r w:rsidR="003107ED">
        <w:rPr>
          <w:sz w:val="22"/>
          <w:szCs w:val="22"/>
        </w:rPr>
        <w:t xml:space="preserve">respect du thème, </w:t>
      </w:r>
      <w:r>
        <w:rPr>
          <w:sz w:val="22"/>
          <w:szCs w:val="22"/>
        </w:rPr>
        <w:t xml:space="preserve">originalité de l’histoire, qualité du style, émotions dégagées par le texte et respect de l’orthographe et de la grammaire. La décision du jury est souveraine et non susceptible d’un quelconque recours. </w:t>
      </w:r>
    </w:p>
    <w:p w14:paraId="61D4ABF6" w14:textId="77777777" w:rsidR="003107ED" w:rsidRDefault="003107ED" w:rsidP="00F7154B">
      <w:pPr>
        <w:pStyle w:val="Default"/>
        <w:jc w:val="both"/>
        <w:rPr>
          <w:sz w:val="22"/>
          <w:szCs w:val="22"/>
        </w:rPr>
      </w:pPr>
    </w:p>
    <w:p w14:paraId="1C4DA3DB" w14:textId="1C4D702A" w:rsidR="00F7154B" w:rsidRPr="00F047E9" w:rsidRDefault="00F7154B" w:rsidP="00F7154B">
      <w:pPr>
        <w:pStyle w:val="Default"/>
        <w:jc w:val="both"/>
        <w:rPr>
          <w:color w:val="FFC000" w:themeColor="accent4"/>
          <w:sz w:val="22"/>
          <w:szCs w:val="22"/>
        </w:rPr>
      </w:pPr>
      <w:r w:rsidRPr="00F047E9">
        <w:rPr>
          <w:b/>
          <w:bCs/>
          <w:color w:val="FFC000" w:themeColor="accent4"/>
          <w:sz w:val="22"/>
          <w:szCs w:val="22"/>
        </w:rPr>
        <w:t xml:space="preserve">Article 6 : Récompenses et valorisation </w:t>
      </w:r>
    </w:p>
    <w:p w14:paraId="0E65EEEE" w14:textId="77777777" w:rsidR="00F7154B" w:rsidRDefault="00F7154B" w:rsidP="00F7154B">
      <w:pPr>
        <w:pStyle w:val="Default"/>
        <w:jc w:val="both"/>
        <w:rPr>
          <w:sz w:val="22"/>
          <w:szCs w:val="22"/>
        </w:rPr>
      </w:pPr>
      <w:r>
        <w:rPr>
          <w:sz w:val="22"/>
          <w:szCs w:val="22"/>
        </w:rPr>
        <w:t xml:space="preserve">Valorisation : </w:t>
      </w:r>
    </w:p>
    <w:p w14:paraId="778BE578" w14:textId="373A807A" w:rsidR="00F7154B" w:rsidRDefault="003107ED" w:rsidP="00F7154B">
      <w:pPr>
        <w:pStyle w:val="Default"/>
        <w:jc w:val="both"/>
        <w:rPr>
          <w:sz w:val="22"/>
          <w:szCs w:val="22"/>
        </w:rPr>
      </w:pPr>
      <w:r>
        <w:rPr>
          <w:sz w:val="22"/>
          <w:szCs w:val="22"/>
        </w:rPr>
        <w:t>Les meilleures nouvelles</w:t>
      </w:r>
      <w:r w:rsidR="00F7154B">
        <w:rPr>
          <w:sz w:val="22"/>
          <w:szCs w:val="22"/>
        </w:rPr>
        <w:t xml:space="preserve"> </w:t>
      </w:r>
      <w:r w:rsidR="00F7154B">
        <w:rPr>
          <w:b/>
          <w:bCs/>
          <w:sz w:val="22"/>
          <w:szCs w:val="22"/>
        </w:rPr>
        <w:t xml:space="preserve">feront l’objet d’une publication sous forme de recueil. </w:t>
      </w:r>
    </w:p>
    <w:p w14:paraId="4CEF1199" w14:textId="5BC79492" w:rsidR="00F7154B" w:rsidRDefault="00F7154B" w:rsidP="00F7154B">
      <w:pPr>
        <w:pStyle w:val="Default"/>
        <w:jc w:val="both"/>
        <w:rPr>
          <w:sz w:val="22"/>
          <w:szCs w:val="22"/>
        </w:rPr>
      </w:pPr>
      <w:r>
        <w:rPr>
          <w:sz w:val="22"/>
          <w:szCs w:val="22"/>
        </w:rPr>
        <w:t xml:space="preserve">Ce prix ne peut pas être réclamés sous une autre forme que celle prévue dans le présent règlement. Les gains ne sont ni cessibles, ni remboursables. Les organisateurs se réservent le droit de modifier la nature et la valeur des prix en cas de nécessité. </w:t>
      </w:r>
    </w:p>
    <w:p w14:paraId="4D9B91A0" w14:textId="77777777" w:rsidR="003107ED" w:rsidRDefault="003107ED" w:rsidP="00F7154B">
      <w:pPr>
        <w:pStyle w:val="Default"/>
        <w:jc w:val="both"/>
        <w:rPr>
          <w:sz w:val="22"/>
          <w:szCs w:val="22"/>
        </w:rPr>
      </w:pPr>
    </w:p>
    <w:p w14:paraId="0A82EEBB" w14:textId="77777777" w:rsidR="00F7154B" w:rsidRPr="00F047E9" w:rsidRDefault="00F7154B" w:rsidP="00F7154B">
      <w:pPr>
        <w:pStyle w:val="Default"/>
        <w:jc w:val="both"/>
        <w:rPr>
          <w:color w:val="FFC000" w:themeColor="accent4"/>
          <w:sz w:val="22"/>
          <w:szCs w:val="22"/>
        </w:rPr>
      </w:pPr>
      <w:r w:rsidRPr="00F047E9">
        <w:rPr>
          <w:b/>
          <w:bCs/>
          <w:color w:val="FFC000" w:themeColor="accent4"/>
          <w:sz w:val="22"/>
          <w:szCs w:val="22"/>
        </w:rPr>
        <w:t xml:space="preserve">Article 7 : Informations légales </w:t>
      </w:r>
    </w:p>
    <w:p w14:paraId="5C0D2EBC" w14:textId="147413BE" w:rsidR="00F7154B" w:rsidRDefault="00F7154B" w:rsidP="00F7154B">
      <w:pPr>
        <w:pStyle w:val="Default"/>
        <w:jc w:val="both"/>
        <w:rPr>
          <w:sz w:val="22"/>
          <w:szCs w:val="22"/>
        </w:rPr>
      </w:pPr>
      <w:r>
        <w:rPr>
          <w:sz w:val="22"/>
          <w:szCs w:val="22"/>
        </w:rPr>
        <w:t xml:space="preserve">Les informations nominatives recueillies dans le cadre du présent concours sont traitées conformément à la loi n°2018- 493 du 20 juin 2018 relative à la protection des données personnelles, relative à l’informatique, aux fichiers et aux libertés Les participants sont informés que les données à caractère personnel les concernant sont enregistrées dans le cadre de ce concours et sont nécessaires à la prise en compte de leur participation selon les modalités du présent règlement. Conformément à la loi, les participants disposent d’un droit d’accès, de rectification et d’opposition à l’ensemble des données les concernant. </w:t>
      </w:r>
    </w:p>
    <w:p w14:paraId="44262C6A" w14:textId="0782AC2D" w:rsidR="007D120C" w:rsidRDefault="007D120C" w:rsidP="00F7154B">
      <w:pPr>
        <w:pStyle w:val="Default"/>
        <w:jc w:val="both"/>
        <w:rPr>
          <w:sz w:val="22"/>
          <w:szCs w:val="22"/>
        </w:rPr>
      </w:pPr>
    </w:p>
    <w:p w14:paraId="3B13E50F" w14:textId="05473876" w:rsidR="007D120C" w:rsidRDefault="007D120C" w:rsidP="00F7154B">
      <w:pPr>
        <w:pStyle w:val="Default"/>
        <w:jc w:val="both"/>
        <w:rPr>
          <w:sz w:val="22"/>
          <w:szCs w:val="22"/>
        </w:rPr>
      </w:pPr>
    </w:p>
    <w:p w14:paraId="184DA956" w14:textId="766610FF" w:rsidR="007D120C" w:rsidRDefault="007D120C" w:rsidP="00F7154B">
      <w:pPr>
        <w:pStyle w:val="Default"/>
        <w:jc w:val="both"/>
        <w:rPr>
          <w:sz w:val="22"/>
          <w:szCs w:val="22"/>
        </w:rPr>
      </w:pPr>
    </w:p>
    <w:p w14:paraId="44A6EEC9" w14:textId="77777777" w:rsidR="007D120C" w:rsidRDefault="007D120C" w:rsidP="00F7154B">
      <w:pPr>
        <w:pStyle w:val="Default"/>
        <w:jc w:val="both"/>
        <w:rPr>
          <w:sz w:val="22"/>
          <w:szCs w:val="22"/>
        </w:rPr>
      </w:pPr>
    </w:p>
    <w:p w14:paraId="0DA918BE" w14:textId="5652D05C" w:rsidR="00F047E9" w:rsidRDefault="00F047E9" w:rsidP="00F7154B">
      <w:pPr>
        <w:pStyle w:val="Default"/>
        <w:jc w:val="both"/>
        <w:rPr>
          <w:sz w:val="22"/>
          <w:szCs w:val="22"/>
        </w:rPr>
      </w:pPr>
    </w:p>
    <w:p w14:paraId="421048B1" w14:textId="05C17E07" w:rsidR="00F047E9" w:rsidRDefault="00F047E9" w:rsidP="00F7154B">
      <w:pPr>
        <w:pStyle w:val="Default"/>
        <w:jc w:val="both"/>
        <w:rPr>
          <w:sz w:val="22"/>
          <w:szCs w:val="22"/>
        </w:rPr>
      </w:pPr>
    </w:p>
    <w:p w14:paraId="00C6C1FC" w14:textId="77777777" w:rsidR="00F7154B" w:rsidRPr="00F047E9" w:rsidRDefault="00F7154B" w:rsidP="00F7154B">
      <w:pPr>
        <w:pStyle w:val="Default"/>
        <w:pageBreakBefore/>
        <w:jc w:val="both"/>
        <w:rPr>
          <w:color w:val="FFC000" w:themeColor="accent4"/>
          <w:sz w:val="22"/>
          <w:szCs w:val="22"/>
        </w:rPr>
      </w:pPr>
      <w:r w:rsidRPr="00F047E9">
        <w:rPr>
          <w:b/>
          <w:bCs/>
          <w:color w:val="FFC000" w:themeColor="accent4"/>
          <w:sz w:val="22"/>
          <w:szCs w:val="22"/>
        </w:rPr>
        <w:lastRenderedPageBreak/>
        <w:t xml:space="preserve">Article 8 : Autorisations et responsabilités </w:t>
      </w:r>
    </w:p>
    <w:p w14:paraId="640C924C" w14:textId="68B162E8" w:rsidR="00F7154B" w:rsidRDefault="00F7154B" w:rsidP="00F7154B">
      <w:pPr>
        <w:pStyle w:val="Default"/>
        <w:jc w:val="both"/>
        <w:rPr>
          <w:sz w:val="22"/>
          <w:szCs w:val="22"/>
        </w:rPr>
      </w:pPr>
      <w:r>
        <w:rPr>
          <w:sz w:val="22"/>
          <w:szCs w:val="22"/>
        </w:rPr>
        <w:t>Les organisateurs déclinent toute responsabilité en cas de vols, pertes, ou dommages causés à l’</w:t>
      </w:r>
      <w:r w:rsidR="003107ED">
        <w:rPr>
          <w:sz w:val="22"/>
          <w:szCs w:val="22"/>
        </w:rPr>
        <w:t>œuvre</w:t>
      </w:r>
      <w:r>
        <w:rPr>
          <w:sz w:val="22"/>
          <w:szCs w:val="22"/>
        </w:rPr>
        <w:t xml:space="preserve"> envoyée. </w:t>
      </w:r>
    </w:p>
    <w:p w14:paraId="51555ED4" w14:textId="1C8C1D2E" w:rsidR="00F7154B" w:rsidRDefault="003107ED" w:rsidP="00F7154B">
      <w:pPr>
        <w:pStyle w:val="Default"/>
        <w:jc w:val="both"/>
        <w:rPr>
          <w:sz w:val="22"/>
          <w:szCs w:val="22"/>
        </w:rPr>
      </w:pPr>
      <w:r>
        <w:rPr>
          <w:sz w:val="22"/>
          <w:szCs w:val="22"/>
        </w:rPr>
        <w:t>Le SCD</w:t>
      </w:r>
      <w:r w:rsidR="00F7154B">
        <w:rPr>
          <w:sz w:val="22"/>
          <w:szCs w:val="22"/>
        </w:rPr>
        <w:t xml:space="preserve"> ne sauraient être rendus responsables des retards et des pertes d’envois du fait d’incidents informatiques, des services postaux, des sociétés de livraison ou de leur disparition résultant d’un cas fortuit ou de force majeure ou du fait d’un tiers. </w:t>
      </w:r>
    </w:p>
    <w:p w14:paraId="5323BB90" w14:textId="77777777" w:rsidR="00F7154B" w:rsidRDefault="00F7154B" w:rsidP="00F7154B">
      <w:pPr>
        <w:pStyle w:val="Default"/>
        <w:jc w:val="both"/>
        <w:rPr>
          <w:sz w:val="22"/>
          <w:szCs w:val="22"/>
        </w:rPr>
      </w:pPr>
      <w:r>
        <w:rPr>
          <w:sz w:val="22"/>
          <w:szCs w:val="22"/>
        </w:rPr>
        <w:t xml:space="preserve">Les organisateurs se réservent le droit d’annuler cette manifestation pour toute raison indépendante de leur volonté. </w:t>
      </w:r>
    </w:p>
    <w:p w14:paraId="1CDF6745" w14:textId="570C856B" w:rsidR="00F7154B" w:rsidRDefault="00F7154B" w:rsidP="00F7154B">
      <w:pPr>
        <w:pStyle w:val="Default"/>
        <w:jc w:val="both"/>
        <w:rPr>
          <w:sz w:val="22"/>
          <w:szCs w:val="22"/>
        </w:rPr>
      </w:pPr>
      <w:r>
        <w:rPr>
          <w:sz w:val="22"/>
          <w:szCs w:val="22"/>
        </w:rPr>
        <w:t xml:space="preserve">Les participants autorisent, pour une durée illimitée, le réseau des </w:t>
      </w:r>
      <w:r w:rsidR="003107ED">
        <w:rPr>
          <w:sz w:val="22"/>
          <w:szCs w:val="22"/>
        </w:rPr>
        <w:t>œuvres</w:t>
      </w:r>
      <w:r>
        <w:rPr>
          <w:sz w:val="22"/>
          <w:szCs w:val="22"/>
        </w:rPr>
        <w:t xml:space="preserve"> universitaires et scolaires à utiliser librement les nouvelles pour publication, reproduction et représentation sur différentes formes de supports écrit, électroniques ou audiovisuelles, à savoir : </w:t>
      </w:r>
    </w:p>
    <w:p w14:paraId="533552BC" w14:textId="0FB7DB2A" w:rsidR="00F7154B" w:rsidRDefault="003107ED" w:rsidP="00F7154B">
      <w:pPr>
        <w:pStyle w:val="Default"/>
        <w:spacing w:after="17"/>
        <w:jc w:val="both"/>
        <w:rPr>
          <w:sz w:val="22"/>
          <w:szCs w:val="22"/>
        </w:rPr>
      </w:pPr>
      <w:r>
        <w:rPr>
          <w:sz w:val="20"/>
          <w:szCs w:val="20"/>
        </w:rPr>
        <w:t>-</w:t>
      </w:r>
      <w:r w:rsidR="00F7154B">
        <w:rPr>
          <w:sz w:val="20"/>
          <w:szCs w:val="20"/>
        </w:rPr>
        <w:t xml:space="preserve"> </w:t>
      </w:r>
      <w:r w:rsidR="00F7154B">
        <w:rPr>
          <w:sz w:val="22"/>
          <w:szCs w:val="22"/>
        </w:rPr>
        <w:t xml:space="preserve">Sites internet </w:t>
      </w:r>
      <w:r>
        <w:rPr>
          <w:sz w:val="22"/>
          <w:szCs w:val="22"/>
        </w:rPr>
        <w:t>de l’université</w:t>
      </w:r>
      <w:r w:rsidR="00F7154B">
        <w:rPr>
          <w:sz w:val="22"/>
          <w:szCs w:val="22"/>
        </w:rPr>
        <w:t xml:space="preserve"> </w:t>
      </w:r>
      <w:r w:rsidR="00F047E9">
        <w:rPr>
          <w:sz w:val="22"/>
          <w:szCs w:val="22"/>
        </w:rPr>
        <w:t>et du SCD</w:t>
      </w:r>
    </w:p>
    <w:p w14:paraId="3FB3D0BC" w14:textId="19AEB838" w:rsidR="00F7154B" w:rsidRDefault="003107ED" w:rsidP="00F7154B">
      <w:pPr>
        <w:pStyle w:val="Default"/>
        <w:spacing w:after="17"/>
        <w:jc w:val="both"/>
        <w:rPr>
          <w:sz w:val="22"/>
          <w:szCs w:val="22"/>
        </w:rPr>
      </w:pPr>
      <w:r>
        <w:rPr>
          <w:sz w:val="20"/>
          <w:szCs w:val="20"/>
        </w:rPr>
        <w:t>-</w:t>
      </w:r>
      <w:r w:rsidR="00F7154B">
        <w:rPr>
          <w:sz w:val="20"/>
          <w:szCs w:val="20"/>
        </w:rPr>
        <w:t xml:space="preserve"> </w:t>
      </w:r>
      <w:r w:rsidR="00F7154B">
        <w:rPr>
          <w:sz w:val="22"/>
          <w:szCs w:val="22"/>
        </w:rPr>
        <w:t xml:space="preserve">Toute publication dans les médias dans le cadre de la promotion des résultats du concours et des concours suivants. </w:t>
      </w:r>
    </w:p>
    <w:p w14:paraId="705B9F59" w14:textId="1B5F94C8" w:rsidR="00F7154B" w:rsidRDefault="00F047E9" w:rsidP="00F7154B">
      <w:pPr>
        <w:pStyle w:val="Default"/>
        <w:spacing w:after="17"/>
        <w:jc w:val="both"/>
        <w:rPr>
          <w:sz w:val="22"/>
          <w:szCs w:val="22"/>
        </w:rPr>
      </w:pPr>
      <w:r>
        <w:rPr>
          <w:sz w:val="20"/>
          <w:szCs w:val="20"/>
        </w:rPr>
        <w:t>-</w:t>
      </w:r>
      <w:r w:rsidR="00F7154B">
        <w:rPr>
          <w:sz w:val="20"/>
          <w:szCs w:val="20"/>
        </w:rPr>
        <w:t xml:space="preserve"> </w:t>
      </w:r>
      <w:r w:rsidR="00F7154B">
        <w:rPr>
          <w:sz w:val="22"/>
          <w:szCs w:val="22"/>
        </w:rPr>
        <w:t>Utilisation des nouvelles après le concours (informations liées au</w:t>
      </w:r>
      <w:r>
        <w:rPr>
          <w:sz w:val="22"/>
          <w:szCs w:val="22"/>
        </w:rPr>
        <w:t>x</w:t>
      </w:r>
      <w:r w:rsidR="00F7154B">
        <w:rPr>
          <w:sz w:val="22"/>
          <w:szCs w:val="22"/>
        </w:rPr>
        <w:t xml:space="preserve"> concours </w:t>
      </w:r>
      <w:r>
        <w:rPr>
          <w:sz w:val="22"/>
          <w:szCs w:val="22"/>
        </w:rPr>
        <w:t>d</w:t>
      </w:r>
      <w:r w:rsidR="00F7154B">
        <w:rPr>
          <w:sz w:val="22"/>
          <w:szCs w:val="22"/>
        </w:rPr>
        <w:t>e nouvelle</w:t>
      </w:r>
      <w:r>
        <w:rPr>
          <w:sz w:val="22"/>
          <w:szCs w:val="22"/>
        </w:rPr>
        <w:t>s</w:t>
      </w:r>
      <w:r w:rsidR="00F7154B">
        <w:rPr>
          <w:sz w:val="22"/>
          <w:szCs w:val="22"/>
        </w:rPr>
        <w:t xml:space="preserve">). </w:t>
      </w:r>
    </w:p>
    <w:p w14:paraId="05FD1E7C" w14:textId="06E0D373" w:rsidR="00F7154B" w:rsidRDefault="003107ED" w:rsidP="00F7154B">
      <w:pPr>
        <w:pStyle w:val="Default"/>
        <w:jc w:val="both"/>
        <w:rPr>
          <w:sz w:val="20"/>
          <w:szCs w:val="20"/>
        </w:rPr>
      </w:pPr>
      <w:r>
        <w:rPr>
          <w:sz w:val="20"/>
          <w:szCs w:val="20"/>
        </w:rPr>
        <w:t>-</w:t>
      </w:r>
      <w:r w:rsidR="00F7154B">
        <w:rPr>
          <w:sz w:val="20"/>
          <w:szCs w:val="20"/>
        </w:rPr>
        <w:t xml:space="preserve"> Publication d’un recueil. </w:t>
      </w:r>
    </w:p>
    <w:p w14:paraId="5A8725FB" w14:textId="77777777" w:rsidR="00F7154B" w:rsidRDefault="00F7154B" w:rsidP="00F7154B">
      <w:pPr>
        <w:pStyle w:val="Default"/>
        <w:jc w:val="both"/>
        <w:rPr>
          <w:sz w:val="20"/>
          <w:szCs w:val="20"/>
        </w:rPr>
      </w:pPr>
    </w:p>
    <w:p w14:paraId="0DC8EB19" w14:textId="0FECBDDF" w:rsidR="00F7154B" w:rsidRDefault="00F7154B" w:rsidP="00F7154B">
      <w:pPr>
        <w:pStyle w:val="Default"/>
        <w:jc w:val="both"/>
        <w:rPr>
          <w:sz w:val="22"/>
          <w:szCs w:val="22"/>
        </w:rPr>
      </w:pPr>
      <w:r>
        <w:rPr>
          <w:sz w:val="22"/>
          <w:szCs w:val="22"/>
        </w:rPr>
        <w:t xml:space="preserve">Pour toute demande particulière, autre que celles mentionnées dans ce règlement le réseau des </w:t>
      </w:r>
      <w:r w:rsidR="00F047E9">
        <w:rPr>
          <w:sz w:val="22"/>
          <w:szCs w:val="22"/>
        </w:rPr>
        <w:t>œuvres</w:t>
      </w:r>
      <w:r>
        <w:rPr>
          <w:sz w:val="22"/>
          <w:szCs w:val="22"/>
        </w:rPr>
        <w:t xml:space="preserve"> universitaires et scolaires s’engage à en informer les auteurs et à n’utiliser les </w:t>
      </w:r>
      <w:r w:rsidR="00F047E9">
        <w:rPr>
          <w:sz w:val="22"/>
          <w:szCs w:val="22"/>
        </w:rPr>
        <w:t>œuvres</w:t>
      </w:r>
      <w:r>
        <w:rPr>
          <w:sz w:val="22"/>
          <w:szCs w:val="22"/>
        </w:rPr>
        <w:t xml:space="preserve"> qu’avec leur autorisation préalable. </w:t>
      </w:r>
    </w:p>
    <w:p w14:paraId="6FEFDA8C" w14:textId="1F45509A" w:rsidR="00F7154B" w:rsidRDefault="00F7154B" w:rsidP="00F7154B">
      <w:pPr>
        <w:pStyle w:val="Default"/>
        <w:jc w:val="both"/>
        <w:rPr>
          <w:sz w:val="22"/>
          <w:szCs w:val="22"/>
        </w:rPr>
      </w:pPr>
      <w:r>
        <w:rPr>
          <w:sz w:val="22"/>
          <w:szCs w:val="22"/>
        </w:rPr>
        <w:t xml:space="preserve">Dans le cadre de l’application de son droit moral, l’étudiant peut demander à tout moment le retrait d’utilisation de son </w:t>
      </w:r>
      <w:r w:rsidR="00F047E9">
        <w:rPr>
          <w:sz w:val="22"/>
          <w:szCs w:val="22"/>
        </w:rPr>
        <w:t>œuvre</w:t>
      </w:r>
      <w:r>
        <w:rPr>
          <w:sz w:val="22"/>
          <w:szCs w:val="22"/>
        </w:rPr>
        <w:t xml:space="preserve">. </w:t>
      </w:r>
    </w:p>
    <w:p w14:paraId="4131E8A8" w14:textId="77777777" w:rsidR="00F047E9" w:rsidRDefault="00F047E9" w:rsidP="00F7154B">
      <w:pPr>
        <w:pStyle w:val="Default"/>
        <w:jc w:val="both"/>
        <w:rPr>
          <w:sz w:val="22"/>
          <w:szCs w:val="22"/>
        </w:rPr>
      </w:pPr>
    </w:p>
    <w:p w14:paraId="5FA01D1A" w14:textId="77777777" w:rsidR="00F7154B" w:rsidRPr="00F047E9" w:rsidRDefault="00F7154B" w:rsidP="00F7154B">
      <w:pPr>
        <w:pStyle w:val="Default"/>
        <w:jc w:val="both"/>
        <w:rPr>
          <w:color w:val="FFC000" w:themeColor="accent4"/>
          <w:sz w:val="22"/>
          <w:szCs w:val="22"/>
        </w:rPr>
      </w:pPr>
      <w:r w:rsidRPr="00F047E9">
        <w:rPr>
          <w:b/>
          <w:bCs/>
          <w:color w:val="FFC000" w:themeColor="accent4"/>
          <w:sz w:val="22"/>
          <w:szCs w:val="22"/>
        </w:rPr>
        <w:t xml:space="preserve">Article 9 : Respect du règlement </w:t>
      </w:r>
    </w:p>
    <w:p w14:paraId="1C894C2F" w14:textId="77777777" w:rsidR="00F7154B" w:rsidRDefault="00F7154B" w:rsidP="00F7154B">
      <w:pPr>
        <w:pStyle w:val="Default"/>
        <w:jc w:val="both"/>
        <w:rPr>
          <w:sz w:val="22"/>
          <w:szCs w:val="22"/>
        </w:rPr>
      </w:pPr>
      <w:r>
        <w:rPr>
          <w:sz w:val="22"/>
          <w:szCs w:val="22"/>
        </w:rPr>
        <w:t xml:space="preserve">La participation à ce concours implique le plein accord des candidats à l’acceptation du présent règlement et aux décisions concernant tout aspect de ce concours, qui seront définitives et exécutoires. Le non-respect du règlement entraîne l’annulation de la candidature. </w:t>
      </w:r>
    </w:p>
    <w:p w14:paraId="7BDBB2C7" w14:textId="0E5BC99A" w:rsidR="00682231" w:rsidRPr="00F047E9" w:rsidRDefault="00F7154B" w:rsidP="00F7154B">
      <w:pPr>
        <w:rPr>
          <w:b/>
          <w:bCs/>
          <w:color w:val="FFC000" w:themeColor="accent4"/>
        </w:rPr>
      </w:pPr>
      <w:r>
        <w:rPr>
          <w:b/>
          <w:bCs/>
        </w:rPr>
        <w:t xml:space="preserve">Date de clôture des inscriptions : </w:t>
      </w:r>
      <w:r w:rsidR="00E13BE8">
        <w:rPr>
          <w:b/>
          <w:bCs/>
          <w:color w:val="FFC000" w:themeColor="accent4"/>
        </w:rPr>
        <w:t>3</w:t>
      </w:r>
      <w:r w:rsidR="009166EC">
        <w:rPr>
          <w:b/>
          <w:bCs/>
          <w:color w:val="FFC000" w:themeColor="accent4"/>
        </w:rPr>
        <w:t xml:space="preserve">1 </w:t>
      </w:r>
      <w:r w:rsidR="00E13BE8">
        <w:rPr>
          <w:b/>
          <w:bCs/>
          <w:color w:val="FFC000" w:themeColor="accent4"/>
        </w:rPr>
        <w:t>décembre</w:t>
      </w:r>
      <w:r w:rsidR="009166EC">
        <w:rPr>
          <w:b/>
          <w:bCs/>
          <w:color w:val="FFC000" w:themeColor="accent4"/>
        </w:rPr>
        <w:t xml:space="preserve"> 202</w:t>
      </w:r>
      <w:r w:rsidR="00E13BE8">
        <w:rPr>
          <w:b/>
          <w:bCs/>
          <w:color w:val="FFC000" w:themeColor="accent4"/>
        </w:rPr>
        <w:t>5</w:t>
      </w:r>
    </w:p>
    <w:p w14:paraId="42C3EDC5" w14:textId="77777777" w:rsidR="003107ED" w:rsidRDefault="003107ED" w:rsidP="00F7154B"/>
    <w:sectPr w:rsidR="003107ED" w:rsidSect="000250F1">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54B"/>
    <w:rsid w:val="000126D2"/>
    <w:rsid w:val="000250F1"/>
    <w:rsid w:val="00147497"/>
    <w:rsid w:val="001A4529"/>
    <w:rsid w:val="001D0588"/>
    <w:rsid w:val="00244FFA"/>
    <w:rsid w:val="00276D2F"/>
    <w:rsid w:val="003107ED"/>
    <w:rsid w:val="003A2155"/>
    <w:rsid w:val="00403E53"/>
    <w:rsid w:val="004C6D8C"/>
    <w:rsid w:val="00665840"/>
    <w:rsid w:val="00682231"/>
    <w:rsid w:val="007D120C"/>
    <w:rsid w:val="008D457E"/>
    <w:rsid w:val="009166EC"/>
    <w:rsid w:val="00936F13"/>
    <w:rsid w:val="009D1B79"/>
    <w:rsid w:val="00C46A25"/>
    <w:rsid w:val="00D72F94"/>
    <w:rsid w:val="00D8523F"/>
    <w:rsid w:val="00E13BE8"/>
    <w:rsid w:val="00F047E9"/>
    <w:rsid w:val="00F7154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9DA60"/>
  <w15:chartTrackingRefBased/>
  <w15:docId w15:val="{CD9186F8-0584-439A-A7BE-FF139B075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heme="minorHAnsi" w:hAnsi="Georgia" w:cstheme="minorBidi"/>
        <w:sz w:val="22"/>
        <w:szCs w:val="22"/>
        <w:lang w:val="fr-F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F7154B"/>
    <w:pPr>
      <w:autoSpaceDE w:val="0"/>
      <w:autoSpaceDN w:val="0"/>
      <w:adjustRightInd w:val="0"/>
      <w:jc w:val="left"/>
    </w:pPr>
    <w:rPr>
      <w:rFonts w:ascii="Calibri" w:hAnsi="Calibri" w:cs="Calibri"/>
      <w:color w:val="000000"/>
      <w:sz w:val="24"/>
      <w:szCs w:val="24"/>
    </w:rPr>
  </w:style>
  <w:style w:type="character" w:styleId="Lienhypertexte">
    <w:name w:val="Hyperlink"/>
    <w:basedOn w:val="Policepardfaut"/>
    <w:uiPriority w:val="99"/>
    <w:unhideWhenUsed/>
    <w:rsid w:val="00276D2F"/>
    <w:rPr>
      <w:color w:val="0563C1" w:themeColor="hyperlink"/>
      <w:u w:val="single"/>
    </w:rPr>
  </w:style>
  <w:style w:type="character" w:styleId="Mentionnonrsolue">
    <w:name w:val="Unresolved Mention"/>
    <w:basedOn w:val="Policepardfaut"/>
    <w:uiPriority w:val="99"/>
    <w:semiHidden/>
    <w:unhideWhenUsed/>
    <w:rsid w:val="00276D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framaforms.org/concours-de-nouvelles-bu-poitiers-2026-1741085031"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TotalTime>
  <Pages>3</Pages>
  <Words>938</Words>
  <Characters>5159</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Universite de Poitiers</Company>
  <LinksUpToDate>false</LinksUpToDate>
  <CharactersWithSpaces>6085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Douguet Dinhut Gaelle</dc:creator>
  <cp:keywords/>
  <dc:description/>
  <cp:lastModifiedBy>Douguet Dinhut Gaelle</cp:lastModifiedBy>
  <cp:revision>16</cp:revision>
  <dcterms:created xsi:type="dcterms:W3CDTF">2023-07-12T10:16:00Z</dcterms:created>
  <dcterms:modified xsi:type="dcterms:W3CDTF">2025-12-01T15:27:00Z</dcterms:modified>
</cp:coreProperties>
</file>